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E8" w:rsidRDefault="004C36E8" w:rsidP="004C36E8">
      <w:pPr>
        <w:autoSpaceDE w:val="0"/>
        <w:autoSpaceDN w:val="0"/>
        <w:adjustRightInd w:val="0"/>
        <w:spacing w:after="0" w:line="240" w:lineRule="auto"/>
        <w:rPr>
          <w:rFonts w:ascii="Calibri" w:hAnsi="Calibri" w:cs="Calibri"/>
          <w:lang w:val="en-US"/>
        </w:rPr>
      </w:pPr>
    </w:p>
    <w:tbl>
      <w:tblPr>
        <w:tblW w:w="13024" w:type="dxa"/>
        <w:tblInd w:w="-256" w:type="dxa"/>
        <w:tblLayout w:type="fixed"/>
        <w:tblCellMar>
          <w:left w:w="28" w:type="dxa"/>
          <w:right w:w="28" w:type="dxa"/>
        </w:tblCellMar>
        <w:tblLook w:val="0000"/>
      </w:tblPr>
      <w:tblGrid>
        <w:gridCol w:w="3403"/>
        <w:gridCol w:w="992"/>
        <w:gridCol w:w="8629"/>
      </w:tblGrid>
      <w:tr w:rsidR="004C36E8" w:rsidRPr="004C36E8" w:rsidTr="004C36E8">
        <w:tblPrEx>
          <w:tblCellMar>
            <w:top w:w="0" w:type="dxa"/>
            <w:bottom w:w="0" w:type="dxa"/>
          </w:tblCellMar>
        </w:tblPrEx>
        <w:trPr>
          <w:trHeight w:val="1"/>
        </w:trPr>
        <w:tc>
          <w:tcPr>
            <w:tcW w:w="34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C36E8" w:rsidRDefault="004C36E8">
            <w:pPr>
              <w:autoSpaceDE w:val="0"/>
              <w:autoSpaceDN w:val="0"/>
              <w:adjustRightInd w:val="0"/>
              <w:spacing w:after="283"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ПРИНЯТО</w:t>
            </w:r>
          </w:p>
          <w:p w:rsidR="004C36E8" w:rsidRDefault="004C36E8">
            <w:pPr>
              <w:autoSpaceDE w:val="0"/>
              <w:autoSpaceDN w:val="0"/>
              <w:adjustRightInd w:val="0"/>
              <w:spacing w:after="283"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Общим собранием</w:t>
            </w:r>
          </w:p>
          <w:p w:rsidR="004C36E8" w:rsidRDefault="004C36E8">
            <w:pPr>
              <w:autoSpaceDE w:val="0"/>
              <w:autoSpaceDN w:val="0"/>
              <w:adjustRightInd w:val="0"/>
              <w:spacing w:after="283"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МБДОУдетскийсад</w:t>
            </w:r>
            <w:proofErr w:type="spellEnd"/>
            <w:r>
              <w:rPr>
                <w:rFonts w:ascii="Times New Roman CYR" w:hAnsi="Times New Roman CYR" w:cs="Times New Roman CYR"/>
                <w:sz w:val="24"/>
                <w:szCs w:val="24"/>
              </w:rPr>
              <w:t xml:space="preserve"> №18</w:t>
            </w:r>
          </w:p>
          <w:p w:rsidR="004C36E8" w:rsidRPr="004C36E8" w:rsidRDefault="004C36E8">
            <w:pPr>
              <w:autoSpaceDE w:val="0"/>
              <w:autoSpaceDN w:val="0"/>
              <w:adjustRightInd w:val="0"/>
              <w:spacing w:after="283" w:line="240" w:lineRule="auto"/>
              <w:jc w:val="center"/>
              <w:rPr>
                <w:rFonts w:ascii="Calibri" w:hAnsi="Calibri" w:cs="Calibri"/>
              </w:rPr>
            </w:pPr>
            <w:r>
              <w:rPr>
                <w:rFonts w:ascii="Times New Roman CYR" w:hAnsi="Times New Roman CYR" w:cs="Times New Roman CYR"/>
                <w:sz w:val="24"/>
                <w:szCs w:val="24"/>
              </w:rPr>
              <w:t xml:space="preserve">протокол </w:t>
            </w:r>
            <w:proofErr w:type="gramStart"/>
            <w:r>
              <w:rPr>
                <w:rFonts w:ascii="Times New Roman CYR" w:hAnsi="Times New Roman CYR" w:cs="Times New Roman CYR"/>
                <w:sz w:val="24"/>
                <w:szCs w:val="24"/>
              </w:rPr>
              <w:t>от</w:t>
            </w:r>
            <w:proofErr w:type="gramEnd"/>
            <w:r>
              <w:rPr>
                <w:rFonts w:ascii="Times New Roman CYR" w:hAnsi="Times New Roman CYR" w:cs="Times New Roman CYR"/>
                <w:sz w:val="24"/>
                <w:szCs w:val="24"/>
              </w:rPr>
              <w:t xml:space="preserve"> _________№ _____</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C36E8" w:rsidRPr="004C36E8" w:rsidRDefault="004C36E8">
            <w:pPr>
              <w:autoSpaceDE w:val="0"/>
              <w:autoSpaceDN w:val="0"/>
              <w:adjustRightInd w:val="0"/>
              <w:spacing w:after="0" w:line="240" w:lineRule="auto"/>
              <w:rPr>
                <w:rFonts w:ascii="Calibri" w:hAnsi="Calibri" w:cs="Calibri"/>
              </w:rPr>
            </w:pPr>
          </w:p>
        </w:tc>
        <w:tc>
          <w:tcPr>
            <w:tcW w:w="86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C36E8" w:rsidRDefault="004C36E8" w:rsidP="004C36E8">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УТВЕРЖДАЮ</w:t>
            </w:r>
          </w:p>
          <w:p w:rsidR="004C36E8" w:rsidRDefault="004C36E8" w:rsidP="004C36E8">
            <w:pPr>
              <w:autoSpaceDE w:val="0"/>
              <w:autoSpaceDN w:val="0"/>
              <w:adjustRightInd w:val="0"/>
              <w:spacing w:after="283" w:line="240" w:lineRule="auto"/>
              <w:rPr>
                <w:rFonts w:ascii="Times New Roman CYR" w:hAnsi="Times New Roman CYR" w:cs="Times New Roman CYR"/>
                <w:sz w:val="24"/>
                <w:szCs w:val="24"/>
              </w:rPr>
            </w:pPr>
            <w:r w:rsidRPr="004C36E8">
              <w:rPr>
                <w:rFonts w:ascii="Times New Roman" w:hAnsi="Times New Roman" w:cs="Times New Roman"/>
                <w:sz w:val="24"/>
                <w:szCs w:val="24"/>
              </w:rPr>
              <w:t xml:space="preserve">                    </w:t>
            </w:r>
            <w:r>
              <w:rPr>
                <w:rFonts w:ascii="Times New Roman CYR" w:hAnsi="Times New Roman CYR" w:cs="Times New Roman CYR"/>
                <w:sz w:val="24"/>
                <w:szCs w:val="24"/>
              </w:rPr>
              <w:t xml:space="preserve">Заведующий </w:t>
            </w:r>
            <w:proofErr w:type="spellStart"/>
            <w:r>
              <w:rPr>
                <w:rFonts w:ascii="Times New Roman CYR" w:hAnsi="Times New Roman CYR" w:cs="Times New Roman CYR"/>
                <w:sz w:val="24"/>
                <w:szCs w:val="24"/>
              </w:rPr>
              <w:t>МБДОУдетский</w:t>
            </w:r>
            <w:proofErr w:type="spellEnd"/>
            <w:r>
              <w:rPr>
                <w:rFonts w:ascii="Times New Roman CYR" w:hAnsi="Times New Roman CYR" w:cs="Times New Roman CYR"/>
                <w:sz w:val="24"/>
                <w:szCs w:val="24"/>
              </w:rPr>
              <w:t xml:space="preserve"> сад №18</w:t>
            </w:r>
          </w:p>
          <w:p w:rsidR="004C36E8" w:rsidRPr="004C36E8" w:rsidRDefault="004C36E8" w:rsidP="004C36E8">
            <w:pPr>
              <w:autoSpaceDE w:val="0"/>
              <w:autoSpaceDN w:val="0"/>
              <w:adjustRightInd w:val="0"/>
              <w:spacing w:after="283" w:line="240" w:lineRule="auto"/>
              <w:jc w:val="both"/>
              <w:rPr>
                <w:rFonts w:ascii="Calibri" w:hAnsi="Calibri" w:cs="Calibri"/>
              </w:rPr>
            </w:pPr>
            <w:r>
              <w:rPr>
                <w:rFonts w:ascii="Times New Roman" w:hAnsi="Times New Roman" w:cs="Times New Roman"/>
                <w:i/>
                <w:iCs/>
                <w:sz w:val="24"/>
                <w:szCs w:val="24"/>
              </w:rPr>
              <w:t xml:space="preserve">                     </w:t>
            </w:r>
            <w:r w:rsidRPr="004C36E8">
              <w:rPr>
                <w:rFonts w:ascii="Times New Roman" w:hAnsi="Times New Roman" w:cs="Times New Roman"/>
                <w:i/>
                <w:iCs/>
                <w:sz w:val="24"/>
                <w:szCs w:val="24"/>
              </w:rPr>
              <w:t>___________</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p>
        </w:tc>
      </w:tr>
    </w:tbl>
    <w:p w:rsidR="004C36E8" w:rsidRDefault="004C36E8" w:rsidP="004C36E8">
      <w:pPr>
        <w:autoSpaceDE w:val="0"/>
        <w:autoSpaceDN w:val="0"/>
        <w:adjustRightInd w:val="0"/>
        <w:spacing w:after="12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ПОЛОЖЕНИЕ О БРАКЕРАЖНОЙ КОМИССИИ</w:t>
      </w:r>
    </w:p>
    <w:p w:rsidR="004C36E8" w:rsidRDefault="004C36E8" w:rsidP="004C36E8">
      <w:pPr>
        <w:autoSpaceDE w:val="0"/>
        <w:autoSpaceDN w:val="0"/>
        <w:adjustRightInd w:val="0"/>
        <w:spacing w:after="12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муниципального бюджетного дошкольного образовательного учреждения</w:t>
      </w:r>
    </w:p>
    <w:p w:rsidR="004C36E8" w:rsidRDefault="004C36E8" w:rsidP="004C36E8">
      <w:pPr>
        <w:autoSpaceDE w:val="0"/>
        <w:autoSpaceDN w:val="0"/>
        <w:adjustRightInd w:val="0"/>
        <w:spacing w:after="12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детский сад№18</w:t>
      </w:r>
    </w:p>
    <w:p w:rsidR="004C36E8" w:rsidRDefault="004C36E8" w:rsidP="004C36E8">
      <w:pPr>
        <w:autoSpaceDE w:val="0"/>
        <w:autoSpaceDN w:val="0"/>
        <w:adjustRightInd w:val="0"/>
        <w:spacing w:after="120" w:line="240" w:lineRule="auto"/>
        <w:rPr>
          <w:rFonts w:ascii="Times New Roman CYR" w:hAnsi="Times New Roman CYR" w:cs="Times New Roman CYR"/>
          <w:b/>
          <w:bCs/>
          <w:color w:val="000000"/>
          <w:sz w:val="24"/>
          <w:szCs w:val="24"/>
        </w:rPr>
      </w:pPr>
      <w:r w:rsidRPr="004C36E8">
        <w:rPr>
          <w:rFonts w:ascii="Times New Roman" w:hAnsi="Times New Roman" w:cs="Times New Roman"/>
          <w:b/>
          <w:bCs/>
          <w:color w:val="000000"/>
          <w:sz w:val="24"/>
          <w:szCs w:val="24"/>
        </w:rPr>
        <w:t xml:space="preserve">1. </w:t>
      </w:r>
      <w:r>
        <w:rPr>
          <w:rFonts w:ascii="Times New Roman CYR" w:hAnsi="Times New Roman CYR" w:cs="Times New Roman CYR"/>
          <w:b/>
          <w:bCs/>
          <w:color w:val="000000"/>
          <w:sz w:val="24"/>
          <w:szCs w:val="24"/>
        </w:rPr>
        <w:t>Общие положения</w:t>
      </w:r>
    </w:p>
    <w:p w:rsidR="004C36E8" w:rsidRDefault="004C36E8" w:rsidP="004C36E8">
      <w:pPr>
        <w:autoSpaceDE w:val="0"/>
        <w:autoSpaceDN w:val="0"/>
        <w:adjustRightInd w:val="0"/>
        <w:spacing w:after="120" w:line="240" w:lineRule="auto"/>
        <w:ind w:left="600"/>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1.1. </w:t>
      </w:r>
      <w:proofErr w:type="gramStart"/>
      <w:r>
        <w:rPr>
          <w:rFonts w:ascii="Times New Roman CYR" w:hAnsi="Times New Roman CYR" w:cs="Times New Roman CYR"/>
          <w:color w:val="000000"/>
          <w:sz w:val="24"/>
          <w:szCs w:val="24"/>
        </w:rPr>
        <w:t xml:space="preserve">Основываясь на принципах единоначалия и коллегиальности управления муниципальным бюджетным дошкольным образовательным учреждением детский сад №18 (далее именуемое МБДОУ), а также в соответствии с Уставом ДОУ, в 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ДОУ создается и действует </w:t>
      </w:r>
      <w:proofErr w:type="spellStart"/>
      <w:r>
        <w:rPr>
          <w:rFonts w:ascii="Times New Roman CYR" w:hAnsi="Times New Roman CYR" w:cs="Times New Roman CYR"/>
          <w:color w:val="000000"/>
          <w:sz w:val="24"/>
          <w:szCs w:val="24"/>
        </w:rPr>
        <w:t>бракеражная</w:t>
      </w:r>
      <w:proofErr w:type="spellEnd"/>
      <w:r>
        <w:rPr>
          <w:rFonts w:ascii="Times New Roman CYR" w:hAnsi="Times New Roman CYR" w:cs="Times New Roman CYR"/>
          <w:color w:val="000000"/>
          <w:sz w:val="24"/>
          <w:szCs w:val="24"/>
        </w:rPr>
        <w:t xml:space="preserve"> комиссия.</w:t>
      </w:r>
      <w:proofErr w:type="gramEnd"/>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1.2. </w:t>
      </w:r>
      <w:proofErr w:type="spellStart"/>
      <w:r>
        <w:rPr>
          <w:rFonts w:ascii="Times New Roman CYR" w:hAnsi="Times New Roman CYR" w:cs="Times New Roman CYR"/>
          <w:color w:val="000000"/>
          <w:sz w:val="24"/>
          <w:szCs w:val="24"/>
        </w:rPr>
        <w:t>Бракеражная</w:t>
      </w:r>
      <w:proofErr w:type="spellEnd"/>
      <w:r>
        <w:rPr>
          <w:rFonts w:ascii="Times New Roman CYR" w:hAnsi="Times New Roman CYR" w:cs="Times New Roman CYR"/>
          <w:color w:val="000000"/>
          <w:sz w:val="24"/>
          <w:szCs w:val="24"/>
        </w:rPr>
        <w:t xml:space="preserve"> комиссия работает в тесном контакте с администрацией, профсоюзным комитетом ДОУ.</w:t>
      </w:r>
    </w:p>
    <w:p w:rsidR="004C36E8" w:rsidRDefault="004C36E8" w:rsidP="004C36E8">
      <w:pPr>
        <w:autoSpaceDE w:val="0"/>
        <w:autoSpaceDN w:val="0"/>
        <w:adjustRightInd w:val="0"/>
        <w:spacing w:after="120" w:line="240" w:lineRule="auto"/>
        <w:rPr>
          <w:rFonts w:ascii="Times New Roman CYR" w:hAnsi="Times New Roman CYR" w:cs="Times New Roman CYR"/>
          <w:b/>
          <w:bCs/>
          <w:color w:val="000000"/>
          <w:sz w:val="24"/>
          <w:szCs w:val="24"/>
        </w:rPr>
      </w:pPr>
      <w:r w:rsidRPr="004C36E8">
        <w:rPr>
          <w:rFonts w:ascii="Times New Roman" w:hAnsi="Times New Roman" w:cs="Times New Roman"/>
          <w:b/>
          <w:bCs/>
          <w:color w:val="000000"/>
          <w:sz w:val="24"/>
          <w:szCs w:val="24"/>
        </w:rPr>
        <w:t xml:space="preserve">2. </w:t>
      </w:r>
      <w:r>
        <w:rPr>
          <w:rFonts w:ascii="Times New Roman CYR" w:hAnsi="Times New Roman CYR" w:cs="Times New Roman CYR"/>
          <w:b/>
          <w:bCs/>
          <w:color w:val="000000"/>
          <w:sz w:val="24"/>
          <w:szCs w:val="24"/>
        </w:rPr>
        <w:t xml:space="preserve">Порядок создания </w:t>
      </w:r>
      <w:proofErr w:type="spellStart"/>
      <w:r>
        <w:rPr>
          <w:rFonts w:ascii="Times New Roman CYR" w:hAnsi="Times New Roman CYR" w:cs="Times New Roman CYR"/>
          <w:b/>
          <w:bCs/>
          <w:color w:val="000000"/>
          <w:sz w:val="24"/>
          <w:szCs w:val="24"/>
        </w:rPr>
        <w:t>бракеражной</w:t>
      </w:r>
      <w:proofErr w:type="spellEnd"/>
      <w:r>
        <w:rPr>
          <w:rFonts w:ascii="Times New Roman CYR" w:hAnsi="Times New Roman CYR" w:cs="Times New Roman CYR"/>
          <w:b/>
          <w:bCs/>
          <w:color w:val="000000"/>
          <w:sz w:val="24"/>
          <w:szCs w:val="24"/>
        </w:rPr>
        <w:t xml:space="preserve"> комисс</w:t>
      </w:r>
      <w:proofErr w:type="gramStart"/>
      <w:r>
        <w:rPr>
          <w:rFonts w:ascii="Times New Roman CYR" w:hAnsi="Times New Roman CYR" w:cs="Times New Roman CYR"/>
          <w:b/>
          <w:bCs/>
          <w:color w:val="000000"/>
          <w:sz w:val="24"/>
          <w:szCs w:val="24"/>
        </w:rPr>
        <w:t>ии и ее</w:t>
      </w:r>
      <w:proofErr w:type="gramEnd"/>
      <w:r>
        <w:rPr>
          <w:rFonts w:ascii="Times New Roman CYR" w:hAnsi="Times New Roman CYR" w:cs="Times New Roman CYR"/>
          <w:b/>
          <w:bCs/>
          <w:color w:val="000000"/>
          <w:sz w:val="24"/>
          <w:szCs w:val="24"/>
        </w:rPr>
        <w:t xml:space="preserve"> состав.</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2.1. </w:t>
      </w:r>
      <w:proofErr w:type="spellStart"/>
      <w:r>
        <w:rPr>
          <w:rFonts w:ascii="Times New Roman CYR" w:hAnsi="Times New Roman CYR" w:cs="Times New Roman CYR"/>
          <w:color w:val="000000"/>
          <w:sz w:val="24"/>
          <w:szCs w:val="24"/>
        </w:rPr>
        <w:t>Бракеражная</w:t>
      </w:r>
      <w:proofErr w:type="spellEnd"/>
      <w:r>
        <w:rPr>
          <w:rFonts w:ascii="Times New Roman CYR" w:hAnsi="Times New Roman CYR" w:cs="Times New Roman CYR"/>
          <w:color w:val="000000"/>
          <w:sz w:val="24"/>
          <w:szCs w:val="24"/>
        </w:rPr>
        <w:t xml:space="preserve"> комиссия создается приказом заведующего ДОУ, где оговариваются состав комиссии и сроки ее полномочий.</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2.2. </w:t>
      </w:r>
      <w:proofErr w:type="spellStart"/>
      <w:r>
        <w:rPr>
          <w:rFonts w:ascii="Times New Roman CYR" w:hAnsi="Times New Roman CYR" w:cs="Times New Roman CYR"/>
          <w:color w:val="000000"/>
          <w:sz w:val="24"/>
          <w:szCs w:val="24"/>
        </w:rPr>
        <w:t>Бракеражная</w:t>
      </w:r>
      <w:proofErr w:type="spellEnd"/>
      <w:r>
        <w:rPr>
          <w:rFonts w:ascii="Times New Roman CYR" w:hAnsi="Times New Roman CYR" w:cs="Times New Roman CYR"/>
          <w:color w:val="000000"/>
          <w:sz w:val="24"/>
          <w:szCs w:val="24"/>
        </w:rPr>
        <w:t xml:space="preserve"> комиссия состоит из членов комиссии. В ее состав входят:</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заведующий ДОУ (председатель комиссии);</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медицинская сестра;</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член профсоюзного комитета ДОУ;</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член совета ДОУ.</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2.3. </w:t>
      </w:r>
      <w:r>
        <w:rPr>
          <w:rFonts w:ascii="Times New Roman CYR" w:hAnsi="Times New Roman CYR" w:cs="Times New Roman CYR"/>
          <w:color w:val="000000"/>
          <w:sz w:val="24"/>
          <w:szCs w:val="24"/>
        </w:rPr>
        <w:t xml:space="preserve">В необходимых случаях в состав </w:t>
      </w:r>
      <w:proofErr w:type="spellStart"/>
      <w:r>
        <w:rPr>
          <w:rFonts w:ascii="Times New Roman CYR" w:hAnsi="Times New Roman CYR" w:cs="Times New Roman CYR"/>
          <w:color w:val="000000"/>
          <w:sz w:val="24"/>
          <w:szCs w:val="24"/>
        </w:rPr>
        <w:t>бракеражной</w:t>
      </w:r>
      <w:proofErr w:type="spellEnd"/>
      <w:r>
        <w:rPr>
          <w:rFonts w:ascii="Times New Roman CYR" w:hAnsi="Times New Roman CYR" w:cs="Times New Roman CYR"/>
          <w:color w:val="000000"/>
          <w:sz w:val="24"/>
          <w:szCs w:val="24"/>
        </w:rPr>
        <w:t xml:space="preserve"> комиссии могут быть включены другие работники ДОУ, приглашенные специалисты.</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2.4. </w:t>
      </w:r>
      <w:r>
        <w:rPr>
          <w:rFonts w:ascii="Times New Roman CYR" w:hAnsi="Times New Roman CYR" w:cs="Times New Roman CYR"/>
          <w:color w:val="000000"/>
          <w:sz w:val="24"/>
          <w:szCs w:val="24"/>
        </w:rPr>
        <w:t xml:space="preserve">Деятельность </w:t>
      </w:r>
      <w:proofErr w:type="spellStart"/>
      <w:r>
        <w:rPr>
          <w:rFonts w:ascii="Times New Roman CYR" w:hAnsi="Times New Roman CYR" w:cs="Times New Roman CYR"/>
          <w:color w:val="000000"/>
          <w:sz w:val="24"/>
          <w:szCs w:val="24"/>
        </w:rPr>
        <w:t>бракеражной</w:t>
      </w:r>
      <w:proofErr w:type="spellEnd"/>
      <w:r>
        <w:rPr>
          <w:rFonts w:ascii="Times New Roman CYR" w:hAnsi="Times New Roman CYR" w:cs="Times New Roman CYR"/>
          <w:color w:val="000000"/>
          <w:sz w:val="24"/>
          <w:szCs w:val="24"/>
        </w:rPr>
        <w:t xml:space="preserve"> комиссии регламентируется настоящим Положением, которое утверждается заведующим ДОУ.</w:t>
      </w:r>
    </w:p>
    <w:p w:rsidR="004C36E8" w:rsidRDefault="004C36E8" w:rsidP="004C36E8">
      <w:pPr>
        <w:autoSpaceDE w:val="0"/>
        <w:autoSpaceDN w:val="0"/>
        <w:adjustRightInd w:val="0"/>
        <w:spacing w:after="120" w:line="240" w:lineRule="auto"/>
        <w:rPr>
          <w:rFonts w:ascii="Times New Roman CYR" w:hAnsi="Times New Roman CYR" w:cs="Times New Roman CYR"/>
          <w:b/>
          <w:bCs/>
          <w:color w:val="000000"/>
          <w:sz w:val="24"/>
          <w:szCs w:val="24"/>
        </w:rPr>
      </w:pPr>
      <w:r w:rsidRPr="004C36E8">
        <w:rPr>
          <w:rFonts w:ascii="Times New Roman" w:hAnsi="Times New Roman" w:cs="Times New Roman"/>
          <w:b/>
          <w:bCs/>
          <w:color w:val="000000"/>
          <w:sz w:val="24"/>
          <w:szCs w:val="24"/>
        </w:rPr>
        <w:t xml:space="preserve">3. </w:t>
      </w:r>
      <w:r>
        <w:rPr>
          <w:rFonts w:ascii="Times New Roman CYR" w:hAnsi="Times New Roman CYR" w:cs="Times New Roman CYR"/>
          <w:b/>
          <w:bCs/>
          <w:color w:val="000000"/>
          <w:sz w:val="24"/>
          <w:szCs w:val="24"/>
        </w:rPr>
        <w:t xml:space="preserve">Полномочия </w:t>
      </w:r>
      <w:proofErr w:type="spellStart"/>
      <w:r>
        <w:rPr>
          <w:rFonts w:ascii="Times New Roman CYR" w:hAnsi="Times New Roman CYR" w:cs="Times New Roman CYR"/>
          <w:b/>
          <w:bCs/>
          <w:color w:val="000000"/>
          <w:sz w:val="24"/>
          <w:szCs w:val="24"/>
        </w:rPr>
        <w:t>бракеражной</w:t>
      </w:r>
      <w:proofErr w:type="spellEnd"/>
      <w:r>
        <w:rPr>
          <w:rFonts w:ascii="Times New Roman CYR" w:hAnsi="Times New Roman CYR" w:cs="Times New Roman CYR"/>
          <w:b/>
          <w:bCs/>
          <w:color w:val="000000"/>
          <w:sz w:val="24"/>
          <w:szCs w:val="24"/>
        </w:rPr>
        <w:t xml:space="preserve"> комиссии.</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3.1. </w:t>
      </w:r>
      <w:proofErr w:type="spellStart"/>
      <w:r>
        <w:rPr>
          <w:rFonts w:ascii="Times New Roman CYR" w:hAnsi="Times New Roman CYR" w:cs="Times New Roman CYR"/>
          <w:color w:val="000000"/>
          <w:sz w:val="24"/>
          <w:szCs w:val="24"/>
        </w:rPr>
        <w:t>Бракеражная</w:t>
      </w:r>
      <w:proofErr w:type="spellEnd"/>
      <w:r>
        <w:rPr>
          <w:rFonts w:ascii="Times New Roman CYR" w:hAnsi="Times New Roman CYR" w:cs="Times New Roman CYR"/>
          <w:color w:val="000000"/>
          <w:sz w:val="24"/>
          <w:szCs w:val="24"/>
        </w:rPr>
        <w:t xml:space="preserve"> комиссия:</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lastRenderedPageBreak/>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осуществляет контроль соблюдения санитарно-гигиенических норм при транспортировке, доставке и разгрузке продуктов питания;</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проверяет на пригодность складские и другие помещения, предназначенные для хранения продуктов питания, а также соблюдения правил и условий их хранения;</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следит ежедневно за правильностью составления меню раскладок;</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контролирует организацию работы на пищеблоке;</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осуществляет контроль сроков реализации продуктов питания и качеством приготовления пищи;</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проверяет соответствие пищи физиологическим потребностям детей в основных пищевых веществах;</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контролирует соблюдение правил личной гигиены работниками пищеблока;</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периодически присутствует при закладке продуктов в котел, проверяет выход блюд;</w:t>
      </w:r>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proofErr w:type="gramStart"/>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проверяет органолептическую оценку готовой пищи, т.е. определяет ее цвет, запах, вкус, консистенцию, жесткость, сочность и т.д.;</w:t>
      </w:r>
      <w:proofErr w:type="gramEnd"/>
    </w:p>
    <w:p w:rsidR="004C36E8" w:rsidRDefault="004C36E8" w:rsidP="004C36E8">
      <w:pPr>
        <w:autoSpaceDE w:val="0"/>
        <w:autoSpaceDN w:val="0"/>
        <w:adjustRightInd w:val="0"/>
        <w:spacing w:after="120" w:line="240" w:lineRule="auto"/>
        <w:ind w:left="132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w:t>
      </w:r>
      <w:r w:rsidRPr="004C36E8">
        <w:rPr>
          <w:rFonts w:ascii="Times New Roman" w:hAnsi="Times New Roman" w:cs="Times New Roman"/>
          <w:color w:val="000000"/>
          <w:sz w:val="24"/>
          <w:szCs w:val="24"/>
        </w:rPr>
        <w:br/>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проверяет соответствие объемов приготовленной пищи объемов разовых порций и количеству детей.</w:t>
      </w:r>
    </w:p>
    <w:p w:rsidR="004C36E8" w:rsidRDefault="004C36E8" w:rsidP="004C36E8">
      <w:pPr>
        <w:autoSpaceDE w:val="0"/>
        <w:autoSpaceDN w:val="0"/>
        <w:adjustRightInd w:val="0"/>
        <w:spacing w:after="120" w:line="240" w:lineRule="auto"/>
        <w:rPr>
          <w:rFonts w:ascii="Times New Roman CYR" w:hAnsi="Times New Roman CYR" w:cs="Times New Roman CYR"/>
          <w:b/>
          <w:bCs/>
          <w:color w:val="000000"/>
          <w:sz w:val="24"/>
          <w:szCs w:val="24"/>
        </w:rPr>
      </w:pPr>
      <w:r w:rsidRPr="004C36E8">
        <w:rPr>
          <w:rFonts w:ascii="Times New Roman" w:hAnsi="Times New Roman" w:cs="Times New Roman"/>
          <w:b/>
          <w:bCs/>
          <w:color w:val="000000"/>
          <w:sz w:val="24"/>
          <w:szCs w:val="24"/>
        </w:rPr>
        <w:t xml:space="preserve">4. </w:t>
      </w:r>
      <w:r>
        <w:rPr>
          <w:rFonts w:ascii="Times New Roman CYR" w:hAnsi="Times New Roman CYR" w:cs="Times New Roman CYR"/>
          <w:b/>
          <w:bCs/>
          <w:color w:val="000000"/>
          <w:sz w:val="24"/>
          <w:szCs w:val="24"/>
        </w:rPr>
        <w:t>Оценка качества питания в ДОУ.</w:t>
      </w:r>
    </w:p>
    <w:p w:rsidR="004C36E8" w:rsidRDefault="004C36E8" w:rsidP="004C36E8">
      <w:pPr>
        <w:autoSpaceDE w:val="0"/>
        <w:autoSpaceDN w:val="0"/>
        <w:adjustRightInd w:val="0"/>
        <w:spacing w:after="120" w:line="240" w:lineRule="auto"/>
        <w:ind w:left="600"/>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4.1. </w:t>
      </w:r>
      <w:r>
        <w:rPr>
          <w:rFonts w:ascii="Times New Roman CYR" w:hAnsi="Times New Roman CYR" w:cs="Times New Roman CYR"/>
          <w:color w:val="000000"/>
          <w:sz w:val="24"/>
          <w:szCs w:val="24"/>
        </w:rPr>
        <w:t>Методика органолептической оценки пищи.</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4.1.1. </w:t>
      </w:r>
      <w:r>
        <w:rPr>
          <w:rFonts w:ascii="Times New Roman CYR" w:hAnsi="Times New Roman CYR" w:cs="Times New Roman CYR"/>
          <w:color w:val="000000"/>
          <w:sz w:val="24"/>
          <w:szCs w:val="24"/>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4.1.2. </w:t>
      </w:r>
      <w:r>
        <w:rPr>
          <w:rFonts w:ascii="Times New Roman CYR" w:hAnsi="Times New Roman CYR" w:cs="Times New Roman CYR"/>
          <w:color w:val="000000"/>
          <w:sz w:val="24"/>
          <w:szCs w:val="24"/>
        </w:rPr>
        <w:t xml:space="preserve">Определяется запах пищи. Запах определяется при затаенном дыхании. </w:t>
      </w:r>
      <w:proofErr w:type="gramStart"/>
      <w:r>
        <w:rPr>
          <w:rFonts w:ascii="Times New Roman CYR" w:hAnsi="Times New Roman CYR" w:cs="Times New Roman CYR"/>
          <w:color w:val="000000"/>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Специфический запах обозначается: селедочный, чесночный, мятный, ванильный, нефтепродуктов и т.д.</w:t>
      </w:r>
      <w:proofErr w:type="gramEnd"/>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4.1.3. </w:t>
      </w:r>
      <w:r>
        <w:rPr>
          <w:rFonts w:ascii="Times New Roman CYR" w:hAnsi="Times New Roman CYR" w:cs="Times New Roman CYR"/>
          <w:color w:val="000000"/>
          <w:sz w:val="24"/>
          <w:szCs w:val="24"/>
        </w:rPr>
        <w:t>Вкус пищи, как и запах, следует устанавливать при характерной для нее температуре.</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4.1.4. </w:t>
      </w:r>
      <w:r>
        <w:rPr>
          <w:rFonts w:ascii="Times New Roman CYR" w:hAnsi="Times New Roman CYR" w:cs="Times New Roman CYR"/>
          <w:color w:val="000000"/>
          <w:sz w:val="24"/>
          <w:szCs w:val="24"/>
        </w:rPr>
        <w:t xml:space="preserve">При снятии пробы необходимо выполнять некоторые правила предосторожности: из сырых продуктов пробуются только те, которые </w:t>
      </w:r>
      <w:r>
        <w:rPr>
          <w:rFonts w:ascii="Times New Roman CYR" w:hAnsi="Times New Roman CYR" w:cs="Times New Roman CYR"/>
          <w:color w:val="000000"/>
          <w:sz w:val="24"/>
          <w:szCs w:val="24"/>
        </w:rPr>
        <w:lastRenderedPageBreak/>
        <w:t>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C36E8" w:rsidRDefault="004C36E8" w:rsidP="004C36E8">
      <w:pPr>
        <w:autoSpaceDE w:val="0"/>
        <w:autoSpaceDN w:val="0"/>
        <w:adjustRightInd w:val="0"/>
        <w:spacing w:after="120" w:line="240" w:lineRule="auto"/>
        <w:ind w:left="600"/>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 </w:t>
      </w:r>
      <w:r>
        <w:rPr>
          <w:rFonts w:ascii="Times New Roman CYR" w:hAnsi="Times New Roman CYR" w:cs="Times New Roman CYR"/>
          <w:color w:val="000000"/>
          <w:sz w:val="24"/>
          <w:szCs w:val="24"/>
        </w:rPr>
        <w:t>Органолептическая оценка первых блюд.</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4.2.1. </w:t>
      </w:r>
      <w:r>
        <w:rPr>
          <w:rFonts w:ascii="Times New Roman CYR" w:hAnsi="Times New Roman CYR" w:cs="Times New Roman CYR"/>
          <w:color w:val="000000"/>
          <w:sz w:val="24"/>
          <w:szCs w:val="24"/>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4.2.2. </w:t>
      </w:r>
      <w:r>
        <w:rPr>
          <w:rFonts w:ascii="Times New Roman CYR" w:hAnsi="Times New Roman CYR" w:cs="Times New Roman CYR"/>
          <w:color w:val="000000"/>
          <w:sz w:val="24"/>
          <w:szCs w:val="24"/>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4.2.3. </w:t>
      </w:r>
      <w:r>
        <w:rPr>
          <w:rFonts w:ascii="Times New Roman CYR" w:hAnsi="Times New Roman CYR" w:cs="Times New Roman CYR"/>
          <w:color w:val="000000"/>
          <w:sz w:val="24"/>
          <w:szCs w:val="24"/>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4.2.4. </w:t>
      </w:r>
      <w:r>
        <w:rPr>
          <w:rFonts w:ascii="Times New Roman CYR" w:hAnsi="Times New Roman CYR" w:cs="Times New Roman CYR"/>
          <w:color w:val="000000"/>
          <w:sz w:val="24"/>
          <w:szCs w:val="24"/>
        </w:rPr>
        <w:t xml:space="preserve">При проверке </w:t>
      </w:r>
      <w:proofErr w:type="spellStart"/>
      <w:r>
        <w:rPr>
          <w:rFonts w:ascii="Times New Roman CYR" w:hAnsi="Times New Roman CYR" w:cs="Times New Roman CYR"/>
          <w:color w:val="000000"/>
          <w:sz w:val="24"/>
          <w:szCs w:val="24"/>
        </w:rPr>
        <w:t>пюреобразных</w:t>
      </w:r>
      <w:proofErr w:type="spellEnd"/>
      <w:r>
        <w:rPr>
          <w:rFonts w:ascii="Times New Roman CYR" w:hAnsi="Times New Roman CYR" w:cs="Times New Roman CYR"/>
          <w:color w:val="000000"/>
          <w:sz w:val="24"/>
          <w:szCs w:val="24"/>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4.2.5. </w:t>
      </w:r>
      <w:r>
        <w:rPr>
          <w:rFonts w:ascii="Times New Roman CYR" w:hAnsi="Times New Roman CYR" w:cs="Times New Roman CYR"/>
          <w:color w:val="000000"/>
          <w:sz w:val="24"/>
          <w:szCs w:val="24"/>
        </w:rPr>
        <w:t xml:space="preserve">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Pr>
          <w:rFonts w:ascii="Times New Roman CYR" w:hAnsi="Times New Roman CYR" w:cs="Times New Roman CYR"/>
          <w:color w:val="000000"/>
          <w:sz w:val="24"/>
          <w:szCs w:val="24"/>
        </w:rPr>
        <w:t>недосоленности</w:t>
      </w:r>
      <w:proofErr w:type="spellEnd"/>
      <w:r>
        <w:rPr>
          <w:rFonts w:ascii="Times New Roman CYR" w:hAnsi="Times New Roman CYR" w:cs="Times New Roman CYR"/>
          <w:color w:val="000000"/>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4.2.6. </w:t>
      </w:r>
      <w:r>
        <w:rPr>
          <w:rFonts w:ascii="Times New Roman CYR" w:hAnsi="Times New Roman CYR" w:cs="Times New Roman CYR"/>
          <w:color w:val="000000"/>
          <w:sz w:val="24"/>
          <w:szCs w:val="24"/>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4C36E8" w:rsidRDefault="004C36E8" w:rsidP="004C36E8">
      <w:pPr>
        <w:autoSpaceDE w:val="0"/>
        <w:autoSpaceDN w:val="0"/>
        <w:adjustRightInd w:val="0"/>
        <w:spacing w:after="120" w:line="240" w:lineRule="auto"/>
        <w:ind w:left="600"/>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 </w:t>
      </w:r>
      <w:r>
        <w:rPr>
          <w:rFonts w:ascii="Times New Roman CYR" w:hAnsi="Times New Roman CYR" w:cs="Times New Roman CYR"/>
          <w:color w:val="000000"/>
          <w:sz w:val="24"/>
          <w:szCs w:val="24"/>
        </w:rPr>
        <w:t>Органолептическая оценка вторых блюд.</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4.3.1. </w:t>
      </w:r>
      <w:r>
        <w:rPr>
          <w:rFonts w:ascii="Times New Roman CYR" w:hAnsi="Times New Roman CYR" w:cs="Times New Roman CYR"/>
          <w:color w:val="000000"/>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4.3.2. </w:t>
      </w:r>
      <w:r>
        <w:rPr>
          <w:rFonts w:ascii="Times New Roman CYR" w:hAnsi="Times New Roman CYR" w:cs="Times New Roman CYR"/>
          <w:color w:val="000000"/>
          <w:sz w:val="24"/>
          <w:szCs w:val="24"/>
        </w:rPr>
        <w:t>Мясо птицы должно быть мягким, сочным и легко отделяться от костей.</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4.3.3. </w:t>
      </w:r>
      <w:r>
        <w:rPr>
          <w:rFonts w:ascii="Times New Roman CYR" w:hAnsi="Times New Roman CYR" w:cs="Times New Roman CYR"/>
          <w:color w:val="000000"/>
          <w:sz w:val="24"/>
          <w:szCs w:val="24"/>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 запланированной по меню, что позволяет выявить </w:t>
      </w:r>
      <w:proofErr w:type="spellStart"/>
      <w:r>
        <w:rPr>
          <w:rFonts w:ascii="Times New Roman CYR" w:hAnsi="Times New Roman CYR" w:cs="Times New Roman CYR"/>
          <w:color w:val="000000"/>
          <w:sz w:val="24"/>
          <w:szCs w:val="24"/>
        </w:rPr>
        <w:t>недовложение</w:t>
      </w:r>
      <w:proofErr w:type="spellEnd"/>
      <w:r>
        <w:rPr>
          <w:rFonts w:ascii="Times New Roman CYR" w:hAnsi="Times New Roman CYR" w:cs="Times New Roman CYR"/>
          <w:color w:val="000000"/>
          <w:sz w:val="24"/>
          <w:szCs w:val="24"/>
        </w:rPr>
        <w:t>.</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4.3.4. </w:t>
      </w:r>
      <w:r>
        <w:rPr>
          <w:rFonts w:ascii="Times New Roman CYR" w:hAnsi="Times New Roman CYR" w:cs="Times New Roman CYR"/>
          <w:color w:val="000000"/>
          <w:sz w:val="24"/>
          <w:szCs w:val="24"/>
        </w:rPr>
        <w:t>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lastRenderedPageBreak/>
        <w:t xml:space="preserve">4.3.5. </w:t>
      </w:r>
      <w:r>
        <w:rPr>
          <w:rFonts w:ascii="Times New Roman CYR" w:hAnsi="Times New Roman CYR" w:cs="Times New Roman CYR"/>
          <w:color w:val="000000"/>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4.3.6. </w:t>
      </w:r>
      <w:r>
        <w:rPr>
          <w:rFonts w:ascii="Times New Roman CYR" w:hAnsi="Times New Roman CYR" w:cs="Times New Roman CYR"/>
          <w:color w:val="000000"/>
          <w:sz w:val="24"/>
          <w:szCs w:val="24"/>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4.3.7. </w:t>
      </w:r>
      <w:r>
        <w:rPr>
          <w:rFonts w:ascii="Times New Roman CYR" w:hAnsi="Times New Roman CYR" w:cs="Times New Roman CYR"/>
          <w:color w:val="000000"/>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4.3.8. </w:t>
      </w:r>
      <w:r>
        <w:rPr>
          <w:rFonts w:ascii="Times New Roman CYR" w:hAnsi="Times New Roman CYR" w:cs="Times New Roman CYR"/>
          <w:color w:val="000000"/>
          <w:sz w:val="24"/>
          <w:szCs w:val="24"/>
        </w:rPr>
        <w:t xml:space="preserve">ОСНОВАНИЕ: ГСЭ </w:t>
      </w:r>
      <w:r w:rsidRPr="004C36E8">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Pr>
          <w:rFonts w:ascii="Times New Roman CYR" w:hAnsi="Times New Roman CYR" w:cs="Times New Roman CYR"/>
          <w:color w:val="000000"/>
          <w:sz w:val="24"/>
          <w:szCs w:val="24"/>
        </w:rPr>
        <w:t>оборотоспособности</w:t>
      </w:r>
      <w:proofErr w:type="spellEnd"/>
      <w:r>
        <w:rPr>
          <w:rFonts w:ascii="Times New Roman CYR" w:hAnsi="Times New Roman CYR" w:cs="Times New Roman CYR"/>
          <w:color w:val="000000"/>
          <w:sz w:val="24"/>
          <w:szCs w:val="24"/>
        </w:rPr>
        <w:t xml:space="preserve"> в них пищевых продуктов и продовольственного сырья</w:t>
      </w:r>
      <w:r w:rsidRPr="004C36E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МЗ России, 2001 г.</w:t>
      </w:r>
    </w:p>
    <w:p w:rsidR="004C36E8" w:rsidRDefault="004C36E8" w:rsidP="004C36E8">
      <w:pPr>
        <w:autoSpaceDE w:val="0"/>
        <w:autoSpaceDN w:val="0"/>
        <w:adjustRightInd w:val="0"/>
        <w:spacing w:after="120" w:line="240" w:lineRule="auto"/>
        <w:ind w:left="600"/>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4.4. </w:t>
      </w:r>
      <w:r>
        <w:rPr>
          <w:rFonts w:ascii="Times New Roman CYR" w:hAnsi="Times New Roman CYR" w:cs="Times New Roman CYR"/>
          <w:color w:val="000000"/>
          <w:sz w:val="24"/>
          <w:szCs w:val="24"/>
        </w:rPr>
        <w:t>Критерии оценки качества блюд.</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4.4.1. «</w:t>
      </w:r>
      <w:r>
        <w:rPr>
          <w:rFonts w:ascii="Times New Roman CYR" w:hAnsi="Times New Roman CYR" w:cs="Times New Roman CYR"/>
          <w:color w:val="000000"/>
          <w:sz w:val="24"/>
          <w:szCs w:val="24"/>
        </w:rPr>
        <w:t>Отлично</w:t>
      </w:r>
      <w:r w:rsidRPr="004C36E8">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блюдо приготовлено в соответствии с технологией.</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4.4.2. «</w:t>
      </w:r>
      <w:r>
        <w:rPr>
          <w:rFonts w:ascii="Times New Roman CYR" w:hAnsi="Times New Roman CYR" w:cs="Times New Roman CYR"/>
          <w:color w:val="000000"/>
          <w:sz w:val="24"/>
          <w:szCs w:val="24"/>
        </w:rPr>
        <w:t>Хорошо</w:t>
      </w:r>
      <w:r w:rsidRPr="004C36E8">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незначительные изменения в технологии приготовления блюда, которые не привели к изменению вкуса и которые можно исправить.</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4.4.3. «</w:t>
      </w:r>
      <w:r>
        <w:rPr>
          <w:rFonts w:ascii="Times New Roman CYR" w:hAnsi="Times New Roman CYR" w:cs="Times New Roman CYR"/>
          <w:color w:val="000000"/>
          <w:sz w:val="24"/>
          <w:szCs w:val="24"/>
        </w:rPr>
        <w:t>Удовлетворительно</w:t>
      </w:r>
      <w:r w:rsidRPr="004C36E8">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изменения в технологии приготовления привели к изменению вкуса и качества, которые можно исправить.</w:t>
      </w:r>
    </w:p>
    <w:p w:rsidR="004C36E8" w:rsidRDefault="004C36E8" w:rsidP="004C36E8">
      <w:pPr>
        <w:autoSpaceDE w:val="0"/>
        <w:autoSpaceDN w:val="0"/>
        <w:adjustRightInd w:val="0"/>
        <w:spacing w:after="120" w:line="240" w:lineRule="auto"/>
        <w:ind w:left="12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4.4.4. «</w:t>
      </w:r>
      <w:r>
        <w:rPr>
          <w:rFonts w:ascii="Times New Roman CYR" w:hAnsi="Times New Roman CYR" w:cs="Times New Roman CYR"/>
          <w:color w:val="000000"/>
          <w:sz w:val="24"/>
          <w:szCs w:val="24"/>
        </w:rPr>
        <w:t>Неудовлетворительно</w:t>
      </w:r>
      <w:r w:rsidRPr="004C36E8">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изменения в технологии приготовления блюда невозможно исправить. К раздаче не допускается, требуется замена блюда.</w:t>
      </w:r>
    </w:p>
    <w:p w:rsidR="004C36E8" w:rsidRDefault="004C36E8" w:rsidP="004C36E8">
      <w:pPr>
        <w:autoSpaceDE w:val="0"/>
        <w:autoSpaceDN w:val="0"/>
        <w:adjustRightInd w:val="0"/>
        <w:spacing w:after="120" w:line="240" w:lineRule="auto"/>
        <w:rPr>
          <w:rFonts w:ascii="Times New Roman CYR" w:hAnsi="Times New Roman CYR" w:cs="Times New Roman CYR"/>
          <w:b/>
          <w:bCs/>
          <w:color w:val="000000"/>
          <w:sz w:val="24"/>
          <w:szCs w:val="24"/>
        </w:rPr>
      </w:pPr>
      <w:r w:rsidRPr="004C36E8">
        <w:rPr>
          <w:rFonts w:ascii="Times New Roman" w:hAnsi="Times New Roman" w:cs="Times New Roman"/>
          <w:b/>
          <w:bCs/>
          <w:color w:val="000000"/>
          <w:sz w:val="24"/>
          <w:szCs w:val="24"/>
        </w:rPr>
        <w:t xml:space="preserve">5. </w:t>
      </w:r>
      <w:r>
        <w:rPr>
          <w:rFonts w:ascii="Times New Roman CYR" w:hAnsi="Times New Roman CYR" w:cs="Times New Roman CYR"/>
          <w:b/>
          <w:bCs/>
          <w:color w:val="000000"/>
          <w:sz w:val="24"/>
          <w:szCs w:val="24"/>
        </w:rPr>
        <w:t>Оценка организации питания ДОУ.</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5.1. </w:t>
      </w:r>
      <w:r>
        <w:rPr>
          <w:rFonts w:ascii="Times New Roman CYR" w:hAnsi="Times New Roman CYR" w:cs="Times New Roman CYR"/>
          <w:color w:val="000000"/>
          <w:sz w:val="24"/>
          <w:szCs w:val="24"/>
        </w:rPr>
        <w:t xml:space="preserve">Результат проверки выхода блюд, их качество отражаются в </w:t>
      </w:r>
      <w:proofErr w:type="spellStart"/>
      <w:r>
        <w:rPr>
          <w:rFonts w:ascii="Times New Roman CYR" w:hAnsi="Times New Roman CYR" w:cs="Times New Roman CYR"/>
          <w:color w:val="000000"/>
          <w:sz w:val="24"/>
          <w:szCs w:val="24"/>
        </w:rPr>
        <w:t>бракеражном</w:t>
      </w:r>
      <w:proofErr w:type="spellEnd"/>
      <w:r>
        <w:rPr>
          <w:rFonts w:ascii="Times New Roman CYR" w:hAnsi="Times New Roman CYR" w:cs="Times New Roman CYR"/>
          <w:color w:val="000000"/>
          <w:sz w:val="24"/>
          <w:szCs w:val="24"/>
        </w:rPr>
        <w:t xml:space="preserve"> журнале. В случае </w:t>
      </w:r>
      <w:proofErr w:type="gramStart"/>
      <w:r>
        <w:rPr>
          <w:rFonts w:ascii="Times New Roman CYR" w:hAnsi="Times New Roman CYR" w:cs="Times New Roman CYR"/>
          <w:color w:val="000000"/>
          <w:sz w:val="24"/>
          <w:szCs w:val="24"/>
        </w:rPr>
        <w:t>выявления</w:t>
      </w:r>
      <w:proofErr w:type="gramEnd"/>
      <w:r>
        <w:rPr>
          <w:rFonts w:ascii="Times New Roman CYR" w:hAnsi="Times New Roman CYR" w:cs="Times New Roman CYR"/>
          <w:color w:val="000000"/>
          <w:sz w:val="24"/>
          <w:szCs w:val="24"/>
        </w:rPr>
        <w:t xml:space="preserve"> каких либо нарушений, замечаний </w:t>
      </w:r>
      <w:proofErr w:type="spellStart"/>
      <w:r>
        <w:rPr>
          <w:rFonts w:ascii="Times New Roman CYR" w:hAnsi="Times New Roman CYR" w:cs="Times New Roman CYR"/>
          <w:color w:val="000000"/>
          <w:sz w:val="24"/>
          <w:szCs w:val="24"/>
        </w:rPr>
        <w:t>бракеражная</w:t>
      </w:r>
      <w:proofErr w:type="spellEnd"/>
      <w:r>
        <w:rPr>
          <w:rFonts w:ascii="Times New Roman CYR" w:hAnsi="Times New Roman CYR" w:cs="Times New Roman CYR"/>
          <w:color w:val="000000"/>
          <w:sz w:val="24"/>
          <w:szCs w:val="24"/>
        </w:rPr>
        <w:t xml:space="preserve"> комиссия вправе приостановить выдачу готовой пищи на группы до принятия необходимых мер по устранению замечаний.</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5.2. </w:t>
      </w:r>
      <w:r>
        <w:rPr>
          <w:rFonts w:ascii="Times New Roman CYR" w:hAnsi="Times New Roman CYR" w:cs="Times New Roman CYR"/>
          <w:color w:val="000000"/>
          <w:sz w:val="24"/>
          <w:szCs w:val="24"/>
        </w:rPr>
        <w:t xml:space="preserve">Замечания и нарушения, установленные комиссией в организации питания детей, заносятся в </w:t>
      </w:r>
      <w:proofErr w:type="spellStart"/>
      <w:r>
        <w:rPr>
          <w:rFonts w:ascii="Times New Roman CYR" w:hAnsi="Times New Roman CYR" w:cs="Times New Roman CYR"/>
          <w:color w:val="000000"/>
          <w:sz w:val="24"/>
          <w:szCs w:val="24"/>
        </w:rPr>
        <w:t>бракеражный</w:t>
      </w:r>
      <w:proofErr w:type="spellEnd"/>
      <w:r>
        <w:rPr>
          <w:rFonts w:ascii="Times New Roman CYR" w:hAnsi="Times New Roman CYR" w:cs="Times New Roman CYR"/>
          <w:color w:val="000000"/>
          <w:sz w:val="24"/>
          <w:szCs w:val="24"/>
        </w:rPr>
        <w:t xml:space="preserve"> журнал.</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t xml:space="preserve">5.3. </w:t>
      </w:r>
      <w:r>
        <w:rPr>
          <w:rFonts w:ascii="Times New Roman CYR" w:hAnsi="Times New Roman CYR" w:cs="Times New Roman CYR"/>
          <w:color w:val="000000"/>
          <w:sz w:val="24"/>
          <w:szCs w:val="24"/>
        </w:rPr>
        <w:t>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4C36E8" w:rsidRDefault="004C36E8" w:rsidP="004C36E8">
      <w:pPr>
        <w:autoSpaceDE w:val="0"/>
        <w:autoSpaceDN w:val="0"/>
        <w:adjustRightInd w:val="0"/>
        <w:spacing w:after="120" w:line="240" w:lineRule="auto"/>
        <w:ind w:left="600"/>
        <w:jc w:val="both"/>
        <w:rPr>
          <w:rFonts w:ascii="Times New Roman CYR" w:hAnsi="Times New Roman CYR" w:cs="Times New Roman CYR"/>
          <w:color w:val="000000"/>
          <w:sz w:val="24"/>
          <w:szCs w:val="24"/>
        </w:rPr>
      </w:pPr>
      <w:r w:rsidRPr="004C36E8">
        <w:rPr>
          <w:rFonts w:ascii="Times New Roman" w:hAnsi="Times New Roman" w:cs="Times New Roman"/>
          <w:color w:val="000000"/>
          <w:sz w:val="24"/>
          <w:szCs w:val="24"/>
        </w:rPr>
        <w:lastRenderedPageBreak/>
        <w:t xml:space="preserve">5.4. </w:t>
      </w:r>
      <w:r>
        <w:rPr>
          <w:rFonts w:ascii="Times New Roman CYR" w:hAnsi="Times New Roman CYR" w:cs="Times New Roman CYR"/>
          <w:color w:val="000000"/>
          <w:sz w:val="24"/>
          <w:szCs w:val="24"/>
        </w:rPr>
        <w:t xml:space="preserve">Администрация ДОУ обязана содействовать в деятельности </w:t>
      </w:r>
      <w:proofErr w:type="spellStart"/>
      <w:r>
        <w:rPr>
          <w:rFonts w:ascii="Times New Roman CYR" w:hAnsi="Times New Roman CYR" w:cs="Times New Roman CYR"/>
          <w:color w:val="000000"/>
          <w:sz w:val="24"/>
          <w:szCs w:val="24"/>
        </w:rPr>
        <w:t>бракеражной</w:t>
      </w:r>
      <w:proofErr w:type="spellEnd"/>
      <w:r>
        <w:rPr>
          <w:rFonts w:ascii="Times New Roman CYR" w:hAnsi="Times New Roman CYR" w:cs="Times New Roman CYR"/>
          <w:color w:val="000000"/>
          <w:sz w:val="24"/>
          <w:szCs w:val="24"/>
        </w:rPr>
        <w:t xml:space="preserve"> комиссии и принимать меры к устранению нарушений и замечаний, выявленных членами комиссии.</w:t>
      </w:r>
    </w:p>
    <w:p w:rsidR="004C36E8" w:rsidRPr="004C36E8" w:rsidRDefault="004C36E8" w:rsidP="004C36E8">
      <w:pPr>
        <w:autoSpaceDE w:val="0"/>
        <w:autoSpaceDN w:val="0"/>
        <w:adjustRightInd w:val="0"/>
        <w:spacing w:after="0" w:line="240" w:lineRule="auto"/>
        <w:rPr>
          <w:rFonts w:ascii="Calibri" w:hAnsi="Calibri" w:cs="Calibri"/>
        </w:rPr>
      </w:pPr>
    </w:p>
    <w:p w:rsidR="00000000" w:rsidRDefault="004C36E8"/>
    <w:sectPr w:rsidR="00000000" w:rsidSect="00BA493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C36E8"/>
    <w:rsid w:val="004C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7712</Characters>
  <Application>Microsoft Office Word</Application>
  <DocSecurity>0</DocSecurity>
  <Lines>64</Lines>
  <Paragraphs>18</Paragraphs>
  <ScaleCrop>false</ScaleCrop>
  <Company>Reanimator Extreme Edition</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2017-12-26T17:36:00Z</dcterms:created>
  <dcterms:modified xsi:type="dcterms:W3CDTF">2017-12-26T17:37:00Z</dcterms:modified>
</cp:coreProperties>
</file>